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D7" w:rsidRDefault="00A131D7" w:rsidP="00A131D7">
      <w:pPr>
        <w:jc w:val="center"/>
        <w:rPr>
          <w:rFonts w:asciiTheme="majorHAnsi" w:hAnsiTheme="majorHAnsi"/>
          <w:b/>
          <w:sz w:val="22"/>
          <w:szCs w:val="22"/>
        </w:rPr>
      </w:pPr>
      <w:r w:rsidRPr="003C733E">
        <w:rPr>
          <w:rFonts w:asciiTheme="majorHAnsi" w:hAnsiTheme="majorHAnsi"/>
          <w:b/>
          <w:sz w:val="22"/>
          <w:szCs w:val="22"/>
        </w:rPr>
        <w:t>Mapping Your Success</w:t>
      </w:r>
    </w:p>
    <w:p w:rsidR="00A131D7" w:rsidRPr="003C733E" w:rsidRDefault="00A131D7" w:rsidP="00A131D7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Advisor Guide</w:t>
      </w:r>
      <w:bookmarkStart w:id="0" w:name="_GoBack"/>
      <w:bookmarkEnd w:id="0"/>
    </w:p>
    <w:p w:rsidR="00A131D7" w:rsidRPr="003C733E" w:rsidRDefault="00A131D7" w:rsidP="00A131D7">
      <w:pPr>
        <w:jc w:val="center"/>
        <w:rPr>
          <w:rFonts w:asciiTheme="majorHAnsi" w:hAnsiTheme="majorHAnsi"/>
          <w:sz w:val="22"/>
          <w:szCs w:val="22"/>
        </w:rPr>
      </w:pPr>
    </w:p>
    <w:p w:rsidR="00A131D7" w:rsidRDefault="00A131D7" w:rsidP="00A131D7">
      <w:pPr>
        <w:rPr>
          <w:rFonts w:asciiTheme="majorHAnsi" w:hAnsiTheme="majorHAnsi" w:cs="Times New Roman"/>
          <w:sz w:val="22"/>
          <w:szCs w:val="22"/>
        </w:rPr>
      </w:pPr>
      <w:r w:rsidRPr="003C733E">
        <w:rPr>
          <w:rFonts w:asciiTheme="majorHAnsi" w:hAnsiTheme="majorHAnsi" w:cs="Times New Roman"/>
          <w:sz w:val="22"/>
          <w:szCs w:val="22"/>
        </w:rPr>
        <w:t xml:space="preserve">As an academic advisor for freshmen and transfer students, you have great influence on their early development. An integral part of the </w:t>
      </w:r>
      <w:r>
        <w:rPr>
          <w:rFonts w:asciiTheme="majorHAnsi" w:hAnsiTheme="majorHAnsi" w:cs="Times New Roman"/>
          <w:sz w:val="22"/>
          <w:szCs w:val="22"/>
        </w:rPr>
        <w:t>Quality Enhancement Plan or the First Year Experience</w:t>
      </w:r>
      <w:r w:rsidRPr="003C733E">
        <w:rPr>
          <w:rFonts w:asciiTheme="majorHAnsi" w:hAnsiTheme="majorHAnsi" w:cs="Times New Roman"/>
          <w:sz w:val="22"/>
          <w:szCs w:val="22"/>
        </w:rPr>
        <w:t xml:space="preserve"> is </w:t>
      </w:r>
      <w:r>
        <w:rPr>
          <w:rFonts w:asciiTheme="majorHAnsi" w:hAnsiTheme="majorHAnsi" w:cs="Times New Roman"/>
          <w:sz w:val="22"/>
          <w:szCs w:val="22"/>
        </w:rPr>
        <w:t xml:space="preserve">for academic advisors to schedule time to </w:t>
      </w:r>
      <w:r w:rsidRPr="003C733E">
        <w:rPr>
          <w:rFonts w:asciiTheme="majorHAnsi" w:hAnsiTheme="majorHAnsi" w:cs="Times New Roman"/>
          <w:sz w:val="22"/>
          <w:szCs w:val="22"/>
        </w:rPr>
        <w:t>challenge students to think about a goal (either short-term or long-term that is academic/career/major related) and develop their own roadmap for how to meet their goal.</w:t>
      </w:r>
    </w:p>
    <w:p w:rsidR="00A131D7" w:rsidRPr="003C733E" w:rsidRDefault="00A131D7" w:rsidP="00A131D7">
      <w:pPr>
        <w:rPr>
          <w:rFonts w:asciiTheme="majorHAnsi" w:hAnsiTheme="majorHAnsi" w:cs="Times New Roman"/>
          <w:sz w:val="22"/>
          <w:szCs w:val="22"/>
        </w:rPr>
      </w:pPr>
    </w:p>
    <w:p w:rsidR="00A131D7" w:rsidRPr="003C733E" w:rsidRDefault="00A131D7" w:rsidP="00A131D7">
      <w:pPr>
        <w:rPr>
          <w:rFonts w:asciiTheme="majorHAnsi" w:hAnsiTheme="majorHAnsi" w:cs="Times New Roman"/>
          <w:sz w:val="22"/>
          <w:szCs w:val="22"/>
          <w:u w:val="single"/>
        </w:rPr>
      </w:pPr>
      <w:r w:rsidRPr="003C733E">
        <w:rPr>
          <w:rFonts w:asciiTheme="majorHAnsi" w:hAnsiTheme="majorHAnsi" w:cs="Times New Roman"/>
          <w:sz w:val="22"/>
          <w:szCs w:val="22"/>
          <w:u w:val="single"/>
        </w:rPr>
        <w:t>This activity is intended to serve a few purposes:</w:t>
      </w:r>
    </w:p>
    <w:p w:rsidR="00A131D7" w:rsidRPr="003C733E" w:rsidRDefault="00A131D7" w:rsidP="00A131D7">
      <w:pPr>
        <w:pStyle w:val="ListParagraph"/>
        <w:numPr>
          <w:ilvl w:val="0"/>
          <w:numId w:val="1"/>
        </w:numPr>
        <w:contextualSpacing w:val="0"/>
        <w:rPr>
          <w:rFonts w:asciiTheme="majorHAnsi" w:hAnsiTheme="majorHAnsi"/>
          <w:sz w:val="22"/>
          <w:szCs w:val="22"/>
        </w:rPr>
      </w:pPr>
      <w:r w:rsidRPr="003C733E">
        <w:rPr>
          <w:rFonts w:asciiTheme="majorHAnsi" w:hAnsiTheme="majorHAnsi"/>
          <w:sz w:val="22"/>
          <w:szCs w:val="22"/>
        </w:rPr>
        <w:t>Practice setting goals now to prepare for future goal setting</w:t>
      </w:r>
    </w:p>
    <w:p w:rsidR="00A131D7" w:rsidRPr="003C733E" w:rsidRDefault="00A131D7" w:rsidP="00A131D7">
      <w:pPr>
        <w:pStyle w:val="ListParagraph"/>
        <w:numPr>
          <w:ilvl w:val="0"/>
          <w:numId w:val="1"/>
        </w:numPr>
        <w:contextualSpacing w:val="0"/>
        <w:rPr>
          <w:rFonts w:asciiTheme="majorHAnsi" w:hAnsiTheme="majorHAnsi"/>
          <w:sz w:val="22"/>
          <w:szCs w:val="22"/>
        </w:rPr>
      </w:pPr>
      <w:r w:rsidRPr="003C733E">
        <w:rPr>
          <w:rFonts w:asciiTheme="majorHAnsi" w:hAnsiTheme="majorHAnsi"/>
          <w:sz w:val="22"/>
          <w:szCs w:val="22"/>
        </w:rPr>
        <w:t>To start thinking of the big picture and preparing them for larger life choices: career, possible family, etc.</w:t>
      </w:r>
    </w:p>
    <w:p w:rsidR="00A131D7" w:rsidRPr="003C733E" w:rsidRDefault="00A131D7" w:rsidP="00A131D7">
      <w:pPr>
        <w:pStyle w:val="ListParagraph"/>
        <w:numPr>
          <w:ilvl w:val="0"/>
          <w:numId w:val="1"/>
        </w:numPr>
        <w:contextualSpacing w:val="0"/>
        <w:rPr>
          <w:rFonts w:asciiTheme="majorHAnsi" w:hAnsiTheme="majorHAnsi"/>
          <w:sz w:val="22"/>
          <w:szCs w:val="22"/>
        </w:rPr>
      </w:pPr>
      <w:r w:rsidRPr="003C733E">
        <w:rPr>
          <w:rFonts w:asciiTheme="majorHAnsi" w:hAnsiTheme="majorHAnsi"/>
          <w:sz w:val="22"/>
          <w:szCs w:val="22"/>
        </w:rPr>
        <w:t>Start the conversation (if not already) between you and your advisees about their goals here at H-SC and beyond</w:t>
      </w:r>
    </w:p>
    <w:p w:rsidR="00A131D7" w:rsidRPr="003C733E" w:rsidRDefault="00A131D7" w:rsidP="00A131D7">
      <w:pPr>
        <w:pStyle w:val="ListParagraph"/>
        <w:numPr>
          <w:ilvl w:val="0"/>
          <w:numId w:val="1"/>
        </w:numPr>
        <w:contextualSpacing w:val="0"/>
        <w:rPr>
          <w:rFonts w:asciiTheme="majorHAnsi" w:hAnsiTheme="majorHAnsi"/>
          <w:sz w:val="22"/>
          <w:szCs w:val="22"/>
        </w:rPr>
      </w:pPr>
      <w:r w:rsidRPr="003C733E">
        <w:rPr>
          <w:rFonts w:asciiTheme="majorHAnsi" w:hAnsiTheme="majorHAnsi"/>
          <w:sz w:val="22"/>
          <w:szCs w:val="22"/>
        </w:rPr>
        <w:t>This is a great tool to talk with your advisees in future one-on-one meetings</w:t>
      </w:r>
    </w:p>
    <w:p w:rsidR="00A131D7" w:rsidRPr="003C733E" w:rsidRDefault="00A131D7" w:rsidP="00A131D7">
      <w:pPr>
        <w:rPr>
          <w:rFonts w:asciiTheme="majorHAnsi" w:hAnsiTheme="majorHAnsi"/>
          <w:sz w:val="22"/>
          <w:szCs w:val="22"/>
        </w:rPr>
      </w:pPr>
    </w:p>
    <w:p w:rsidR="00A131D7" w:rsidRPr="008E1528" w:rsidRDefault="00A131D7" w:rsidP="00A131D7">
      <w:pPr>
        <w:rPr>
          <w:rFonts w:asciiTheme="majorHAnsi" w:hAnsiTheme="majorHAnsi" w:cs="Times New Roman"/>
          <w:sz w:val="28"/>
          <w:szCs w:val="28"/>
        </w:rPr>
      </w:pPr>
      <w:r w:rsidRPr="008E1528">
        <w:rPr>
          <w:rFonts w:asciiTheme="majorHAnsi" w:hAnsiTheme="majorHAnsi" w:cs="Times New Roman"/>
          <w:sz w:val="28"/>
          <w:szCs w:val="28"/>
        </w:rPr>
        <w:t>Enclosed you will see:</w:t>
      </w:r>
    </w:p>
    <w:p w:rsidR="00A131D7" w:rsidRPr="008E1528" w:rsidRDefault="00A131D7" w:rsidP="00A131D7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Student Packet</w:t>
      </w:r>
    </w:p>
    <w:p w:rsidR="00A131D7" w:rsidRPr="008E1528" w:rsidRDefault="00A131D7" w:rsidP="00A131D7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8E1528">
        <w:rPr>
          <w:rFonts w:asciiTheme="majorHAnsi" w:hAnsiTheme="majorHAnsi" w:cs="Times New Roman"/>
          <w:sz w:val="28"/>
          <w:szCs w:val="28"/>
        </w:rPr>
        <w:t>Discussion questions if you’d like prompting questions to ask of your advisees that day, or afterwards in a one-on-one meeting</w:t>
      </w:r>
    </w:p>
    <w:p w:rsidR="00A131D7" w:rsidRPr="008E1528" w:rsidRDefault="00A131D7" w:rsidP="00A131D7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8E1528">
        <w:rPr>
          <w:rFonts w:asciiTheme="majorHAnsi" w:hAnsiTheme="majorHAnsi" w:cs="Times New Roman"/>
          <w:sz w:val="28"/>
          <w:szCs w:val="28"/>
        </w:rPr>
        <w:t>A four year plan template that you may work on with your advisees at a later date to help them start planning for the future</w:t>
      </w:r>
    </w:p>
    <w:p w:rsidR="00A131D7" w:rsidRDefault="00A131D7" w:rsidP="00A131D7">
      <w:pPr>
        <w:rPr>
          <w:rFonts w:asciiTheme="majorHAnsi" w:hAnsiTheme="majorHAnsi" w:cs="Times New Roman"/>
          <w:sz w:val="22"/>
          <w:szCs w:val="22"/>
        </w:rPr>
      </w:pPr>
    </w:p>
    <w:p w:rsidR="00A131D7" w:rsidRDefault="00A131D7" w:rsidP="00A131D7">
      <w:pPr>
        <w:rPr>
          <w:rFonts w:asciiTheme="majorHAnsi" w:hAnsiTheme="majorHAnsi" w:cs="Times New Roman"/>
          <w:sz w:val="22"/>
          <w:szCs w:val="22"/>
        </w:rPr>
      </w:pPr>
    </w:p>
    <w:p w:rsidR="00A131D7" w:rsidRDefault="00A131D7" w:rsidP="00A131D7">
      <w:pPr>
        <w:rPr>
          <w:rFonts w:asciiTheme="majorHAnsi" w:hAnsiTheme="majorHAnsi" w:cs="Times New Roman"/>
          <w:sz w:val="22"/>
          <w:szCs w:val="22"/>
        </w:rPr>
      </w:pPr>
    </w:p>
    <w:p w:rsidR="00A131D7" w:rsidRDefault="00A131D7" w:rsidP="00A131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Discussion Questions</w:t>
      </w:r>
    </w:p>
    <w:p w:rsidR="00A131D7" w:rsidRDefault="00A131D7" w:rsidP="00A131D7">
      <w:pPr>
        <w:jc w:val="center"/>
        <w:rPr>
          <w:rFonts w:ascii="Arial" w:hAnsi="Arial" w:cs="Arial"/>
        </w:rPr>
      </w:pPr>
    </w:p>
    <w:p w:rsidR="00A131D7" w:rsidRDefault="00A131D7" w:rsidP="00A131D7">
      <w:pPr>
        <w:rPr>
          <w:rFonts w:ascii="Arial" w:hAnsi="Arial" w:cs="Arial"/>
        </w:rPr>
      </w:pPr>
      <w:r>
        <w:rPr>
          <w:rFonts w:ascii="Arial" w:hAnsi="Arial" w:cs="Arial"/>
        </w:rPr>
        <w:t>What is important to you?</w:t>
      </w:r>
    </w:p>
    <w:p w:rsidR="00A131D7" w:rsidRDefault="00A131D7" w:rsidP="00A131D7">
      <w:pPr>
        <w:rPr>
          <w:rFonts w:ascii="Arial" w:hAnsi="Arial" w:cs="Arial"/>
        </w:rPr>
      </w:pPr>
      <w:r>
        <w:rPr>
          <w:rFonts w:ascii="Arial" w:hAnsi="Arial" w:cs="Arial"/>
        </w:rPr>
        <w:t>What school subjects have you enjoyed the most?</w:t>
      </w:r>
    </w:p>
    <w:p w:rsidR="00A131D7" w:rsidRDefault="00A131D7" w:rsidP="00A131D7">
      <w:pPr>
        <w:rPr>
          <w:rFonts w:ascii="Arial" w:hAnsi="Arial" w:cs="Arial"/>
        </w:rPr>
      </w:pPr>
      <w:r>
        <w:rPr>
          <w:rFonts w:ascii="Arial" w:hAnsi="Arial" w:cs="Arial"/>
        </w:rPr>
        <w:t>What do you believe could help you reach your goal?</w:t>
      </w:r>
    </w:p>
    <w:p w:rsidR="00A131D7" w:rsidRDefault="00A131D7" w:rsidP="00A131D7">
      <w:pPr>
        <w:rPr>
          <w:rFonts w:ascii="Arial" w:hAnsi="Arial" w:cs="Arial"/>
        </w:rPr>
      </w:pPr>
      <w:r>
        <w:rPr>
          <w:rFonts w:ascii="Arial" w:hAnsi="Arial" w:cs="Arial"/>
        </w:rPr>
        <w:t>What do you believe could prevent you from reaching it?</w:t>
      </w:r>
    </w:p>
    <w:p w:rsidR="00A131D7" w:rsidRDefault="00A131D7" w:rsidP="00A131D7">
      <w:pPr>
        <w:rPr>
          <w:rFonts w:ascii="Arial" w:hAnsi="Arial" w:cs="Arial"/>
        </w:rPr>
      </w:pPr>
      <w:r>
        <w:rPr>
          <w:rFonts w:ascii="Arial" w:hAnsi="Arial" w:cs="Arial"/>
        </w:rPr>
        <w:t>Can I now see a specific goal or destination that I would like to reach?</w:t>
      </w:r>
    </w:p>
    <w:p w:rsidR="00A131D7" w:rsidRDefault="00A131D7" w:rsidP="00A131D7">
      <w:pPr>
        <w:rPr>
          <w:rFonts w:ascii="Arial" w:hAnsi="Arial" w:cs="Arial"/>
        </w:rPr>
      </w:pPr>
      <w:r>
        <w:rPr>
          <w:rFonts w:ascii="Arial" w:hAnsi="Arial" w:cs="Arial"/>
        </w:rPr>
        <w:t>Is my goal realistic?</w:t>
      </w:r>
    </w:p>
    <w:p w:rsidR="00A131D7" w:rsidRDefault="00A131D7" w:rsidP="00A131D7">
      <w:pPr>
        <w:rPr>
          <w:rFonts w:ascii="Arial" w:hAnsi="Arial" w:cs="Arial"/>
        </w:rPr>
      </w:pPr>
      <w:r>
        <w:rPr>
          <w:rFonts w:ascii="Arial" w:hAnsi="Arial" w:cs="Arial"/>
        </w:rPr>
        <w:t>Do I need more information to move toward my goal?</w:t>
      </w:r>
    </w:p>
    <w:p w:rsidR="009A7AA2" w:rsidRDefault="00A131D7"/>
    <w:sectPr w:rsidR="009A7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D5B28"/>
    <w:multiLevelType w:val="hybridMultilevel"/>
    <w:tmpl w:val="CAF4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04EB9"/>
    <w:multiLevelType w:val="hybridMultilevel"/>
    <w:tmpl w:val="BD5E7AB4"/>
    <w:lvl w:ilvl="0" w:tplc="0EE8525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D7"/>
    <w:rsid w:val="00132034"/>
    <w:rsid w:val="006C6594"/>
    <w:rsid w:val="00A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41E7-C9DE-45B2-8F2B-ABC6B2AF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1</cp:revision>
  <dcterms:created xsi:type="dcterms:W3CDTF">2016-08-21T21:22:00Z</dcterms:created>
  <dcterms:modified xsi:type="dcterms:W3CDTF">2016-08-21T21:22:00Z</dcterms:modified>
</cp:coreProperties>
</file>